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CD" w:rsidRDefault="000930CD" w:rsidP="000930CD">
      <w:pPr>
        <w:pStyle w:val="Titolo1"/>
        <w:keepNext w:val="0"/>
        <w:keepLines w:val="0"/>
        <w:rPr>
          <w:b w:val="0"/>
          <w:bCs w:val="0"/>
          <w:sz w:val="46"/>
          <w:szCs w:val="46"/>
        </w:rPr>
      </w:pPr>
      <w:r>
        <w:rPr>
          <w:sz w:val="46"/>
          <w:szCs w:val="46"/>
        </w:rPr>
        <w:t>Addetto/a Junior Marketing e Comunicazione</w:t>
      </w:r>
    </w:p>
    <w:p w:rsidR="000930CD" w:rsidRDefault="000930CD" w:rsidP="000930CD">
      <w:pPr>
        <w:spacing w:before="240" w:after="240"/>
        <w:rPr>
          <w:b/>
          <w:bCs/>
        </w:rPr>
      </w:pPr>
      <w:r>
        <w:rPr>
          <w:b/>
          <w:bCs/>
        </w:rPr>
        <w:t>Sede: Candiolo (TO)</w:t>
      </w:r>
      <w:r>
        <w:rPr>
          <w:b/>
          <w:bCs/>
        </w:rPr>
        <w:br/>
        <w:t>Impegno: Full time</w:t>
      </w:r>
    </w:p>
    <w:p w:rsidR="000930CD" w:rsidRDefault="000930CD" w:rsidP="000930CD">
      <w:pPr>
        <w:spacing w:before="240" w:after="240"/>
      </w:pPr>
      <w:r>
        <w:t>L’Istituto Oncologico di Candiolo IRCCS, centro d’eccellenza per la cura e la ricerca sul cancro a pochi km da Torino, sta avviando un percorso di sviluppo dell’area Marketing e Comunicazione. Per questo progetto cerchiamo una figura junior che affianchi la Responsabile dell’area e contribuisca a costruire e sviluppare le attività del dipartimento.</w:t>
      </w:r>
    </w:p>
    <w:p w:rsidR="000930CD" w:rsidRDefault="000930CD" w:rsidP="000930CD">
      <w:pPr>
        <w:spacing w:before="240" w:after="240"/>
      </w:pPr>
      <w:r>
        <w:t>La persona selezionata entrerà in un contesto dinamico, collaborativo e orientato all’innovazione, con l’opportunità di partecipare attivamente alla progettazione e alla realizzazione di nuove iniziative strategiche e operative.</w:t>
      </w:r>
    </w:p>
    <w:p w:rsidR="000930CD" w:rsidRDefault="000930CD" w:rsidP="000930CD">
      <w:pPr>
        <w:pStyle w:val="Titolo3"/>
        <w:spacing w:before="280"/>
        <w:rPr>
          <w:b w:val="0"/>
          <w:bCs w:val="0"/>
          <w:color w:val="000000"/>
          <w:sz w:val="26"/>
          <w:szCs w:val="26"/>
        </w:rPr>
      </w:pPr>
      <w:bookmarkStart w:id="0" w:name="_eg9scdqmzr6n" w:colFirst="0" w:colLast="0"/>
      <w:bookmarkEnd w:id="0"/>
      <w:proofErr w:type="spellStart"/>
      <w:r>
        <w:rPr>
          <w:color w:val="000000"/>
          <w:sz w:val="26"/>
          <w:szCs w:val="26"/>
        </w:rPr>
        <w:t>Attività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previste</w:t>
      </w:r>
      <w:proofErr w:type="spellEnd"/>
    </w:p>
    <w:p w:rsidR="000930CD" w:rsidRDefault="000930CD" w:rsidP="000930CD">
      <w:pPr>
        <w:spacing w:before="240" w:after="240"/>
      </w:pPr>
      <w:r>
        <w:t>La persona selezionata si occuperà di:</w:t>
      </w:r>
    </w:p>
    <w:p w:rsidR="000930CD" w:rsidRDefault="000930CD" w:rsidP="000930CD">
      <w:pPr>
        <w:numPr>
          <w:ilvl w:val="0"/>
          <w:numId w:val="5"/>
        </w:numPr>
        <w:spacing w:before="240"/>
      </w:pPr>
      <w:r>
        <w:t>aggiornare il sito istituzionale e contribuire alla redazione dei contenuti;</w:t>
      </w:r>
      <w:r>
        <w:br/>
      </w:r>
    </w:p>
    <w:p w:rsidR="000930CD" w:rsidRDefault="000930CD" w:rsidP="000930CD">
      <w:pPr>
        <w:numPr>
          <w:ilvl w:val="0"/>
          <w:numId w:val="5"/>
        </w:numPr>
      </w:pPr>
      <w:r>
        <w:t>scrivere e revisionare testi ottimizzati per i motori di ricerca (SEO);</w:t>
      </w:r>
      <w:r>
        <w:br/>
      </w:r>
    </w:p>
    <w:p w:rsidR="000930CD" w:rsidRDefault="000930CD" w:rsidP="000930CD">
      <w:pPr>
        <w:numPr>
          <w:ilvl w:val="0"/>
          <w:numId w:val="5"/>
        </w:numPr>
      </w:pPr>
      <w:r>
        <w:t>coordinare fornitori esterni e supportare la gestione di progetti (social media, campagne fotografiche e video, cartellonistica, materiali di comunicazione ecc.);</w:t>
      </w:r>
      <w:r>
        <w:br/>
      </w:r>
    </w:p>
    <w:p w:rsidR="000930CD" w:rsidRDefault="000930CD" w:rsidP="000930CD">
      <w:pPr>
        <w:numPr>
          <w:ilvl w:val="0"/>
          <w:numId w:val="5"/>
        </w:numPr>
      </w:pPr>
      <w:r>
        <w:t xml:space="preserve">supportare le iniziative di </w:t>
      </w:r>
      <w:proofErr w:type="spellStart"/>
      <w:r>
        <w:t>branding</w:t>
      </w:r>
      <w:proofErr w:type="spellEnd"/>
      <w:r>
        <w:t xml:space="preserve"> e brand </w:t>
      </w:r>
      <w:proofErr w:type="spellStart"/>
      <w:r>
        <w:t>awareness</w:t>
      </w:r>
      <w:proofErr w:type="spellEnd"/>
      <w:r>
        <w:t>, collaborando alla definizione e all’evoluzione del posizionamento dell’Istituto;</w:t>
      </w:r>
      <w:r>
        <w:br/>
      </w:r>
    </w:p>
    <w:p w:rsidR="000930CD" w:rsidRDefault="000930CD" w:rsidP="000930CD">
      <w:pPr>
        <w:numPr>
          <w:ilvl w:val="0"/>
          <w:numId w:val="5"/>
        </w:numPr>
      </w:pPr>
      <w:r>
        <w:t>collaborare operativamente con le diverse funzioni interne;</w:t>
      </w:r>
      <w:r>
        <w:br/>
      </w:r>
    </w:p>
    <w:p w:rsidR="000930CD" w:rsidRDefault="000930CD" w:rsidP="000930CD">
      <w:pPr>
        <w:numPr>
          <w:ilvl w:val="0"/>
          <w:numId w:val="5"/>
        </w:numPr>
      </w:pPr>
      <w:r>
        <w:t>supportare l’ideazione, l’organizzazione e la comunicazione degli eventi;</w:t>
      </w:r>
      <w:r>
        <w:br/>
      </w:r>
    </w:p>
    <w:p w:rsidR="000930CD" w:rsidRDefault="000930CD" w:rsidP="000930CD">
      <w:pPr>
        <w:numPr>
          <w:ilvl w:val="0"/>
          <w:numId w:val="5"/>
        </w:numPr>
      </w:pPr>
      <w:r>
        <w:t>monitorare le performance digitali e predisporre report periodici;</w:t>
      </w:r>
      <w:r>
        <w:br/>
      </w:r>
    </w:p>
    <w:p w:rsidR="000930CD" w:rsidRDefault="000930CD" w:rsidP="000930CD">
      <w:pPr>
        <w:numPr>
          <w:ilvl w:val="0"/>
          <w:numId w:val="5"/>
        </w:numPr>
      </w:pPr>
      <w:r>
        <w:t>gestire in modo organizzato materiali, documenti e flussi dell’area;</w:t>
      </w:r>
      <w:r>
        <w:br/>
      </w:r>
    </w:p>
    <w:p w:rsidR="000930CD" w:rsidRDefault="000930CD" w:rsidP="000930CD">
      <w:pPr>
        <w:numPr>
          <w:ilvl w:val="0"/>
          <w:numId w:val="5"/>
        </w:numPr>
      </w:pPr>
      <w:r>
        <w:t>fornire supporto nelle procedure amministrative;</w:t>
      </w:r>
      <w:r>
        <w:br/>
      </w:r>
    </w:p>
    <w:p w:rsidR="000930CD" w:rsidRDefault="000930CD" w:rsidP="000930CD">
      <w:pPr>
        <w:numPr>
          <w:ilvl w:val="0"/>
          <w:numId w:val="5"/>
        </w:numPr>
        <w:spacing w:after="240"/>
      </w:pPr>
      <w:r>
        <w:t>contribuire ad altre attività e progetti dell’area Marketing e Comunicazione.</w:t>
      </w:r>
      <w:r>
        <w:br/>
      </w:r>
    </w:p>
    <w:p w:rsidR="000930CD" w:rsidRDefault="000930CD" w:rsidP="000930CD">
      <w:pPr>
        <w:spacing w:before="240" w:after="240"/>
      </w:pPr>
    </w:p>
    <w:p w:rsidR="000930CD" w:rsidRDefault="000930CD" w:rsidP="000930CD">
      <w:pPr>
        <w:spacing w:before="240" w:after="240"/>
      </w:pPr>
    </w:p>
    <w:p w:rsidR="000930CD" w:rsidRDefault="000930CD" w:rsidP="000930CD">
      <w:pPr>
        <w:pStyle w:val="Titolo3"/>
        <w:spacing w:before="280"/>
        <w:rPr>
          <w:b w:val="0"/>
          <w:bCs w:val="0"/>
          <w:color w:val="000000"/>
          <w:sz w:val="26"/>
          <w:szCs w:val="26"/>
        </w:rPr>
      </w:pPr>
      <w:bookmarkStart w:id="1" w:name="_z3ddvsx34vrl" w:colFirst="0" w:colLast="0"/>
      <w:bookmarkEnd w:id="1"/>
      <w:proofErr w:type="spellStart"/>
      <w:r>
        <w:rPr>
          <w:color w:val="000000"/>
          <w:sz w:val="26"/>
          <w:szCs w:val="26"/>
        </w:rPr>
        <w:lastRenderedPageBreak/>
        <w:t>Profilo</w:t>
      </w:r>
      <w:proofErr w:type="spellEnd"/>
    </w:p>
    <w:p w:rsidR="000930CD" w:rsidRDefault="000930CD" w:rsidP="000930CD">
      <w:pPr>
        <w:numPr>
          <w:ilvl w:val="0"/>
          <w:numId w:val="7"/>
        </w:numPr>
        <w:spacing w:before="240"/>
      </w:pPr>
      <w:r>
        <w:t>Laurea in Scienze della Comunicazione, Marketing o discipline affini;</w:t>
      </w:r>
      <w:r>
        <w:br/>
      </w:r>
    </w:p>
    <w:p w:rsidR="000930CD" w:rsidRDefault="000930CD" w:rsidP="000930CD">
      <w:pPr>
        <w:numPr>
          <w:ilvl w:val="0"/>
          <w:numId w:val="7"/>
        </w:numPr>
      </w:pPr>
      <w:r>
        <w:t>Esperienza nel ruolo di almeno un anno in agenzie, aziende strutturate o altre organizzazioni;</w:t>
      </w:r>
      <w:r>
        <w:br/>
      </w:r>
    </w:p>
    <w:p w:rsidR="000930CD" w:rsidRDefault="000930CD" w:rsidP="000930CD">
      <w:pPr>
        <w:numPr>
          <w:ilvl w:val="0"/>
          <w:numId w:val="7"/>
        </w:numPr>
      </w:pPr>
      <w:r>
        <w:t>Interesse e motivazione a lavorare in un contesto sanitario e di ricerca scientifica;</w:t>
      </w:r>
      <w:r>
        <w:br/>
      </w:r>
    </w:p>
    <w:p w:rsidR="000930CD" w:rsidRDefault="000930CD" w:rsidP="000930CD">
      <w:pPr>
        <w:numPr>
          <w:ilvl w:val="0"/>
          <w:numId w:val="7"/>
        </w:numPr>
      </w:pPr>
      <w:r>
        <w:t>Competenza nel marketing digitale, utilizzo delle principali piattaforme social, strumenti di analisi dati (Google Analytics 4, Meta Business Suite) e tecniche SEO;</w:t>
      </w:r>
      <w:r>
        <w:br/>
      </w:r>
    </w:p>
    <w:p w:rsidR="000930CD" w:rsidRDefault="000930CD" w:rsidP="000930CD">
      <w:pPr>
        <w:numPr>
          <w:ilvl w:val="0"/>
          <w:numId w:val="7"/>
        </w:numPr>
      </w:pPr>
      <w:r>
        <w:t xml:space="preserve">Buona conoscenza e utilizzo di </w:t>
      </w:r>
      <w:proofErr w:type="spellStart"/>
      <w:r>
        <w:t>WordPress</w:t>
      </w:r>
      <w:proofErr w:type="spellEnd"/>
      <w:r>
        <w:t>;</w:t>
      </w:r>
      <w:r>
        <w:br/>
      </w:r>
    </w:p>
    <w:p w:rsidR="000930CD" w:rsidRDefault="000930CD" w:rsidP="000930CD">
      <w:pPr>
        <w:numPr>
          <w:ilvl w:val="0"/>
          <w:numId w:val="7"/>
        </w:numPr>
      </w:pPr>
      <w:r>
        <w:t>Ottima capacità di scrittura e produzione contenuti per differenti target;</w:t>
      </w:r>
      <w:r>
        <w:br/>
      </w:r>
    </w:p>
    <w:p w:rsidR="000930CD" w:rsidRDefault="000930CD" w:rsidP="000930CD">
      <w:pPr>
        <w:numPr>
          <w:ilvl w:val="0"/>
          <w:numId w:val="7"/>
        </w:numPr>
      </w:pPr>
      <w:r>
        <w:t>Conoscenza della lingua inglese (livello B2 o superiore);</w:t>
      </w:r>
      <w:r>
        <w:br/>
      </w:r>
    </w:p>
    <w:p w:rsidR="000930CD" w:rsidRDefault="000930CD" w:rsidP="000930CD">
      <w:pPr>
        <w:numPr>
          <w:ilvl w:val="0"/>
          <w:numId w:val="7"/>
        </w:numPr>
      </w:pPr>
      <w:r>
        <w:t>Spiccate capacità organizzative, attenzione al dettaglio e gestione delle priorità;</w:t>
      </w:r>
      <w:r>
        <w:br/>
      </w:r>
    </w:p>
    <w:p w:rsidR="000930CD" w:rsidRDefault="000930CD" w:rsidP="000930CD">
      <w:pPr>
        <w:numPr>
          <w:ilvl w:val="0"/>
          <w:numId w:val="7"/>
        </w:numPr>
      </w:pPr>
      <w:r>
        <w:t>Creatività, curiosità e spirito di iniziativa;</w:t>
      </w:r>
      <w:r>
        <w:br/>
      </w:r>
    </w:p>
    <w:p w:rsidR="000930CD" w:rsidRDefault="000930CD" w:rsidP="000930CD">
      <w:pPr>
        <w:numPr>
          <w:ilvl w:val="0"/>
          <w:numId w:val="7"/>
        </w:numPr>
      </w:pPr>
      <w:r>
        <w:t>Ottime capacità relazionali e predisposizione al lavoro in team;</w:t>
      </w:r>
      <w:r>
        <w:br/>
      </w:r>
    </w:p>
    <w:p w:rsidR="000930CD" w:rsidRDefault="000930CD" w:rsidP="000930CD">
      <w:pPr>
        <w:numPr>
          <w:ilvl w:val="0"/>
          <w:numId w:val="7"/>
        </w:numPr>
        <w:spacing w:after="240"/>
      </w:pPr>
      <w:r>
        <w:t xml:space="preserve">Gradita la conoscenza dei principali software di </w:t>
      </w:r>
      <w:proofErr w:type="spellStart"/>
      <w:r>
        <w:t>graphic</w:t>
      </w:r>
      <w:proofErr w:type="spellEnd"/>
      <w:r>
        <w:t xml:space="preserve"> design e montaggio video.</w:t>
      </w:r>
      <w:r>
        <w:br/>
      </w:r>
    </w:p>
    <w:p w:rsidR="000930CD" w:rsidRDefault="000930CD" w:rsidP="000930CD">
      <w:pPr>
        <w:pStyle w:val="Titolo2"/>
        <w:keepNext w:val="0"/>
        <w:keepLines w:val="0"/>
        <w:spacing w:after="80"/>
        <w:ind w:left="720" w:hanging="360"/>
        <w:rPr>
          <w:b w:val="0"/>
          <w:bCs w:val="0"/>
          <w:sz w:val="34"/>
          <w:szCs w:val="34"/>
        </w:rPr>
      </w:pPr>
      <w:bookmarkStart w:id="2" w:name="_8uqldpkjtkxg" w:colFirst="0" w:colLast="0"/>
      <w:bookmarkEnd w:id="2"/>
      <w:r>
        <w:t>Cosa offriamo</w:t>
      </w:r>
    </w:p>
    <w:p w:rsidR="000930CD" w:rsidRDefault="000930CD" w:rsidP="000930CD">
      <w:pPr>
        <w:numPr>
          <w:ilvl w:val="0"/>
          <w:numId w:val="6"/>
        </w:numPr>
        <w:spacing w:before="240"/>
      </w:pPr>
      <w:r>
        <w:t>Inserimento in un contesto altamente qualificato, orientato alla ricerca e all’innovazione;</w:t>
      </w:r>
      <w:r>
        <w:br/>
      </w:r>
    </w:p>
    <w:p w:rsidR="000930CD" w:rsidRDefault="000930CD" w:rsidP="000930CD">
      <w:pPr>
        <w:numPr>
          <w:ilvl w:val="0"/>
          <w:numId w:val="6"/>
        </w:numPr>
      </w:pPr>
      <w:r>
        <w:t>Possibilità di contribuire alla crescita di un’area nuova, con spazio per proporre idee e sviluppare progettualità;</w:t>
      </w:r>
      <w:r>
        <w:br/>
      </w:r>
    </w:p>
    <w:p w:rsidR="000930CD" w:rsidRDefault="000930CD" w:rsidP="000930CD">
      <w:pPr>
        <w:numPr>
          <w:ilvl w:val="0"/>
          <w:numId w:val="6"/>
        </w:numPr>
      </w:pPr>
      <w:r>
        <w:t>Un ambiente dinamico, collaborativo e motivato, a stretto contatto con professionisti della cura, della ricerca e della comunicazione;</w:t>
      </w:r>
      <w:r>
        <w:br/>
      </w:r>
    </w:p>
    <w:p w:rsidR="000930CD" w:rsidRPr="00C614A4" w:rsidRDefault="000930CD" w:rsidP="000930CD">
      <w:pPr>
        <w:numPr>
          <w:ilvl w:val="0"/>
          <w:numId w:val="6"/>
        </w:numPr>
        <w:spacing w:after="240"/>
      </w:pPr>
      <w:r w:rsidRPr="00C614A4">
        <w:t>Contratto commisurato all’esperienza e in linea con le policy dell’Istituto.</w:t>
      </w:r>
    </w:p>
    <w:p w:rsidR="00C205AA" w:rsidRPr="00C205AA" w:rsidRDefault="00201A82" w:rsidP="002F23A9">
      <w:pPr>
        <w:spacing w:before="120" w:after="120" w:line="240" w:lineRule="auto"/>
        <w:jc w:val="both"/>
      </w:pPr>
      <w:r w:rsidRPr="00201A82">
        <w:t xml:space="preserve">Le candidature devono pervenire all’indirizzo di posta </w:t>
      </w:r>
      <w:r>
        <w:t>elettronica recruitment@ircc.it</w:t>
      </w:r>
      <w:r w:rsidRPr="00201A82">
        <w:t xml:space="preserve"> specificando nell’oggetto: Candidatura </w:t>
      </w:r>
      <w:r>
        <w:t>Addetto/a Junior Marketing e Comunicazione</w:t>
      </w:r>
      <w:r w:rsidRPr="00201A82">
        <w:t>.</w:t>
      </w:r>
      <w:bookmarkStart w:id="3" w:name="_GoBack"/>
      <w:bookmarkEnd w:id="3"/>
    </w:p>
    <w:sectPr w:rsidR="00C205AA" w:rsidRPr="00C205AA" w:rsidSect="00932E3B">
      <w:headerReference w:type="default" r:id="rId8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EA" w:rsidRDefault="00BC5CEA" w:rsidP="0040513B">
      <w:pPr>
        <w:spacing w:line="240" w:lineRule="auto"/>
      </w:pPr>
      <w:r>
        <w:separator/>
      </w:r>
    </w:p>
  </w:endnote>
  <w:endnote w:type="continuationSeparator" w:id="0">
    <w:p w:rsidR="00BC5CEA" w:rsidRDefault="00BC5CEA" w:rsidP="004051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EA" w:rsidRDefault="00BC5CEA" w:rsidP="0040513B">
      <w:pPr>
        <w:spacing w:line="240" w:lineRule="auto"/>
      </w:pPr>
      <w:r>
        <w:separator/>
      </w:r>
    </w:p>
  </w:footnote>
  <w:footnote w:type="continuationSeparator" w:id="0">
    <w:p w:rsidR="00BC5CEA" w:rsidRDefault="00BC5CEA" w:rsidP="004051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3A9" w:rsidRDefault="002F23A9">
    <w:pPr>
      <w:pStyle w:val="Intestazione"/>
    </w:pPr>
  </w:p>
  <w:p w:rsidR="002F23A9" w:rsidRDefault="002F23A9">
    <w:pPr>
      <w:pStyle w:val="Intestazione"/>
    </w:pPr>
  </w:p>
  <w:p w:rsidR="002F23A9" w:rsidRDefault="002F23A9">
    <w:pPr>
      <w:pStyle w:val="Intestazione"/>
    </w:pPr>
  </w:p>
  <w:p w:rsidR="002F23A9" w:rsidRDefault="002F23A9">
    <w:pPr>
      <w:pStyle w:val="Intestazione"/>
    </w:pPr>
  </w:p>
  <w:p w:rsidR="0040513B" w:rsidRDefault="0040513B">
    <w:pPr>
      <w:pStyle w:val="Intestazione"/>
    </w:pPr>
    <w:r w:rsidRPr="00FC4A71">
      <w:rPr>
        <w:rFonts w:ascii="Calibri" w:eastAsia="Calibri" w:hAnsi="Calibri" w:cs="Times New Roman"/>
        <w:noProof/>
        <w:lang w:val="it-IT"/>
      </w:rPr>
      <w:drawing>
        <wp:anchor distT="0" distB="0" distL="0" distR="0" simplePos="0" relativeHeight="251659264" behindDoc="1" locked="0" layoutInCell="1" allowOverlap="1" wp14:anchorId="0A92CEFF" wp14:editId="3D1BB7DF">
          <wp:simplePos x="0" y="0"/>
          <wp:positionH relativeFrom="page">
            <wp:posOffset>326126</wp:posOffset>
          </wp:positionH>
          <wp:positionV relativeFrom="page">
            <wp:posOffset>52879</wp:posOffset>
          </wp:positionV>
          <wp:extent cx="6472052" cy="873278"/>
          <wp:effectExtent l="0" t="0" r="5080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052" cy="873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53E9"/>
    <w:multiLevelType w:val="hybridMultilevel"/>
    <w:tmpl w:val="B01CC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C1648"/>
    <w:multiLevelType w:val="hybridMultilevel"/>
    <w:tmpl w:val="42982AE0"/>
    <w:lvl w:ilvl="0" w:tplc="D23842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F472C"/>
    <w:multiLevelType w:val="multilevel"/>
    <w:tmpl w:val="654E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58447D"/>
    <w:multiLevelType w:val="hybridMultilevel"/>
    <w:tmpl w:val="67CEE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163B1"/>
    <w:multiLevelType w:val="multilevel"/>
    <w:tmpl w:val="83D87E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BCF0FCD"/>
    <w:multiLevelType w:val="multilevel"/>
    <w:tmpl w:val="BF9C56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8395523"/>
    <w:multiLevelType w:val="multilevel"/>
    <w:tmpl w:val="F2B6B1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C9"/>
    <w:rsid w:val="00011B23"/>
    <w:rsid w:val="00083843"/>
    <w:rsid w:val="000930CD"/>
    <w:rsid w:val="000D23F5"/>
    <w:rsid w:val="001417A7"/>
    <w:rsid w:val="00201A82"/>
    <w:rsid w:val="002555FA"/>
    <w:rsid w:val="002C03B4"/>
    <w:rsid w:val="002F23A9"/>
    <w:rsid w:val="0040513B"/>
    <w:rsid w:val="004904D0"/>
    <w:rsid w:val="00516227"/>
    <w:rsid w:val="00716519"/>
    <w:rsid w:val="007F5C1E"/>
    <w:rsid w:val="00932E3B"/>
    <w:rsid w:val="00AD66C9"/>
    <w:rsid w:val="00B1077D"/>
    <w:rsid w:val="00B56AAD"/>
    <w:rsid w:val="00BC5CEA"/>
    <w:rsid w:val="00C205AA"/>
    <w:rsid w:val="00C6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930CD"/>
    <w:pPr>
      <w:spacing w:after="0"/>
    </w:pPr>
    <w:rPr>
      <w:rFonts w:ascii="Arial" w:eastAsia="Arial" w:hAnsi="Arial" w:cs="Arial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3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30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4051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513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13B"/>
  </w:style>
  <w:style w:type="paragraph" w:styleId="Pidipagina">
    <w:name w:val="footer"/>
    <w:basedOn w:val="Normale"/>
    <w:link w:val="PidipaginaCarattere"/>
    <w:uiPriority w:val="99"/>
    <w:unhideWhenUsed/>
    <w:rsid w:val="0040513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513B"/>
  </w:style>
  <w:style w:type="paragraph" w:styleId="NormaleWeb">
    <w:name w:val="Normal (Web)"/>
    <w:basedOn w:val="Normale"/>
    <w:uiPriority w:val="99"/>
    <w:unhideWhenUsed/>
    <w:rsid w:val="0040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40513B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40513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Enfasicorsivo">
    <w:name w:val="Emphasis"/>
    <w:basedOn w:val="Carpredefinitoparagrafo"/>
    <w:uiPriority w:val="20"/>
    <w:qFormat/>
    <w:rsid w:val="0040513B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F23A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904D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93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30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930CD"/>
    <w:pPr>
      <w:spacing w:after="0"/>
    </w:pPr>
    <w:rPr>
      <w:rFonts w:ascii="Arial" w:eastAsia="Arial" w:hAnsi="Arial" w:cs="Arial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3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30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4051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513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13B"/>
  </w:style>
  <w:style w:type="paragraph" w:styleId="Pidipagina">
    <w:name w:val="footer"/>
    <w:basedOn w:val="Normale"/>
    <w:link w:val="PidipaginaCarattere"/>
    <w:uiPriority w:val="99"/>
    <w:unhideWhenUsed/>
    <w:rsid w:val="0040513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513B"/>
  </w:style>
  <w:style w:type="paragraph" w:styleId="NormaleWeb">
    <w:name w:val="Normal (Web)"/>
    <w:basedOn w:val="Normale"/>
    <w:uiPriority w:val="99"/>
    <w:unhideWhenUsed/>
    <w:rsid w:val="0040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40513B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40513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Enfasicorsivo">
    <w:name w:val="Emphasis"/>
    <w:basedOn w:val="Carpredefinitoparagrafo"/>
    <w:uiPriority w:val="20"/>
    <w:qFormat/>
    <w:rsid w:val="0040513B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F23A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904D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93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30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Zaffaroni</dc:creator>
  <cp:lastModifiedBy>Maria Ana Creanga</cp:lastModifiedBy>
  <cp:revision>8</cp:revision>
  <cp:lastPrinted>2025-12-22T14:55:00Z</cp:lastPrinted>
  <dcterms:created xsi:type="dcterms:W3CDTF">2025-12-29T12:47:00Z</dcterms:created>
  <dcterms:modified xsi:type="dcterms:W3CDTF">2026-01-20T11:34:00Z</dcterms:modified>
</cp:coreProperties>
</file>