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89056C" w14:textId="549B4125" w:rsidR="0022544B" w:rsidRPr="005F4281" w:rsidRDefault="6E21E851" w:rsidP="1D8F26F1">
      <w:pPr>
        <w:pStyle w:val="Titolo1"/>
        <w:spacing w:before="322" w:after="322"/>
        <w:jc w:val="center"/>
        <w:rPr>
          <w:rFonts w:ascii="Calibri" w:eastAsiaTheme="minorEastAsia" w:hAnsi="Calibri" w:cs="Calibri"/>
          <w:sz w:val="28"/>
          <w:szCs w:val="28"/>
          <w:lang w:val="en-US"/>
        </w:rPr>
      </w:pPr>
      <w:r w:rsidRPr="005F4281">
        <w:rPr>
          <w:rFonts w:ascii="Calibri" w:eastAsiaTheme="minorEastAsia" w:hAnsi="Calibri" w:cs="Calibri"/>
          <w:b/>
          <w:bCs/>
          <w:sz w:val="28"/>
          <w:szCs w:val="28"/>
          <w:lang w:val="en-US"/>
        </w:rPr>
        <w:t xml:space="preserve">Job Description </w:t>
      </w:r>
      <w:r w:rsidR="003B6069" w:rsidRPr="005F4281">
        <w:rPr>
          <w:rFonts w:ascii="Calibri" w:eastAsiaTheme="minorEastAsia" w:hAnsi="Calibri" w:cs="Calibri"/>
          <w:b/>
          <w:bCs/>
          <w:sz w:val="28"/>
          <w:szCs w:val="28"/>
          <w:lang w:val="en-US"/>
        </w:rPr>
        <w:t xml:space="preserve">– </w:t>
      </w:r>
      <w:r w:rsidR="00C53533" w:rsidRPr="005F4281">
        <w:rPr>
          <w:rFonts w:ascii="Calibri" w:eastAsiaTheme="minorEastAsia" w:hAnsi="Calibri" w:cs="Calibri"/>
          <w:b/>
          <w:bCs/>
          <w:sz w:val="28"/>
          <w:szCs w:val="28"/>
          <w:lang w:val="en-US"/>
        </w:rPr>
        <w:t>Junior Business Controller Area Clinica</w:t>
      </w:r>
      <w:r w:rsidR="003B6069" w:rsidRPr="005F4281">
        <w:rPr>
          <w:rFonts w:ascii="Calibri" w:eastAsiaTheme="minorEastAsia" w:hAnsi="Calibri" w:cs="Calibri"/>
          <w:b/>
          <w:bCs/>
          <w:sz w:val="28"/>
          <w:szCs w:val="28"/>
          <w:lang w:val="en-US"/>
        </w:rPr>
        <w:t xml:space="preserve"> </w:t>
      </w:r>
    </w:p>
    <w:p w14:paraId="0749AB2D" w14:textId="5D6AE8F1" w:rsidR="0022544B" w:rsidRPr="005F4281" w:rsidRDefault="0022544B" w:rsidP="1D8F26F1">
      <w:pPr>
        <w:spacing w:before="240" w:after="240"/>
        <w:rPr>
          <w:rFonts w:ascii="Calibri" w:eastAsiaTheme="minorEastAsia" w:hAnsi="Calibri" w:cs="Calibri"/>
          <w:lang w:val="en-US"/>
        </w:rPr>
      </w:pPr>
    </w:p>
    <w:p w14:paraId="2E6D298F" w14:textId="1F3CBEF5" w:rsidR="0022544B" w:rsidRPr="005F4281" w:rsidRDefault="77393575" w:rsidP="1D8F26F1">
      <w:pPr>
        <w:spacing w:before="240" w:after="240"/>
        <w:rPr>
          <w:rFonts w:ascii="Calibri" w:eastAsiaTheme="minorEastAsia" w:hAnsi="Calibri" w:cs="Calibri"/>
          <w:color w:val="000000" w:themeColor="text1"/>
        </w:rPr>
      </w:pPr>
      <w:r w:rsidRPr="005F4281">
        <w:rPr>
          <w:rFonts w:ascii="Calibri" w:eastAsia="Aptos" w:hAnsi="Calibri" w:cs="Calibri"/>
        </w:rPr>
        <w:t xml:space="preserve">La </w:t>
      </w:r>
      <w:r w:rsidRPr="005F4281">
        <w:rPr>
          <w:rFonts w:ascii="Calibri" w:eastAsia="Aptos" w:hAnsi="Calibri" w:cs="Calibri"/>
          <w:b/>
          <w:bCs/>
        </w:rPr>
        <w:t>Fondazione del Piemonte per l’Oncologia – Istituto di Candiolo (IRCCS)</w:t>
      </w:r>
      <w:r w:rsidR="0A5E51DA" w:rsidRPr="005F4281">
        <w:rPr>
          <w:rFonts w:ascii="Calibri" w:eastAsiaTheme="minorEastAsia" w:hAnsi="Calibri" w:cs="Calibri"/>
          <w:b/>
          <w:bCs/>
          <w:color w:val="000000" w:themeColor="text1"/>
        </w:rPr>
        <w:t xml:space="preserve"> </w:t>
      </w:r>
      <w:r w:rsidR="0A5E51DA" w:rsidRPr="005F4281">
        <w:rPr>
          <w:rFonts w:ascii="Calibri" w:eastAsiaTheme="minorEastAsia" w:hAnsi="Calibri" w:cs="Calibri"/>
          <w:color w:val="000000" w:themeColor="text1"/>
        </w:rPr>
        <w:t>è un centro oncologico di eccellenza riconosciuto a livello nazionale e internazionale, impegnato nella diagnosi, cura, prevenzione e ricerca nel campo dei tumori. La sua missione, "Today’s Science, Tomorrow’s Medicine", riflette l'integrazione tra ricerca traslazionale e clinica, con focus su oncogenomica, epigenetica, biologia molecolare del cancro, terapia cellulare sperimentale, imaging e radioterapia.</w:t>
      </w:r>
    </w:p>
    <w:p w14:paraId="40978B71" w14:textId="03451E2A" w:rsidR="003B6069" w:rsidRPr="005F4281" w:rsidRDefault="5008E7D4" w:rsidP="003B6069">
      <w:pPr>
        <w:spacing w:before="240" w:after="240"/>
        <w:rPr>
          <w:rFonts w:ascii="Calibri" w:eastAsiaTheme="minorEastAsia" w:hAnsi="Calibri" w:cs="Calibri"/>
          <w:color w:val="000000" w:themeColor="text1"/>
        </w:rPr>
      </w:pPr>
      <w:r w:rsidRPr="005F4281">
        <w:rPr>
          <w:rFonts w:ascii="Calibri" w:eastAsiaTheme="minorEastAsia" w:hAnsi="Calibri" w:cs="Calibri"/>
        </w:rPr>
        <w:t>La Fondazione ricerca un/una</w:t>
      </w:r>
      <w:r w:rsidR="00C53533" w:rsidRPr="005F4281">
        <w:rPr>
          <w:rFonts w:ascii="Calibri" w:eastAsiaTheme="minorEastAsia" w:hAnsi="Calibri" w:cs="Calibri"/>
        </w:rPr>
        <w:t xml:space="preserve"> </w:t>
      </w:r>
      <w:r w:rsidR="00C53533" w:rsidRPr="005F4281">
        <w:rPr>
          <w:rFonts w:ascii="Calibri" w:eastAsiaTheme="minorEastAsia" w:hAnsi="Calibri" w:cs="Calibri"/>
          <w:b/>
          <w:bCs/>
        </w:rPr>
        <w:t>Junior</w:t>
      </w:r>
      <w:r w:rsidRPr="005F4281">
        <w:rPr>
          <w:rFonts w:ascii="Calibri" w:eastAsiaTheme="minorEastAsia" w:hAnsi="Calibri" w:cs="Calibri"/>
          <w:b/>
          <w:bCs/>
        </w:rPr>
        <w:t xml:space="preserve"> </w:t>
      </w:r>
      <w:r w:rsidR="00C53533" w:rsidRPr="005F4281">
        <w:rPr>
          <w:rFonts w:ascii="Calibri" w:eastAsiaTheme="minorEastAsia" w:hAnsi="Calibri" w:cs="Calibri"/>
          <w:b/>
          <w:bCs/>
        </w:rPr>
        <w:t xml:space="preserve">Business Controller – Area Clinica </w:t>
      </w:r>
      <w:r w:rsidR="00C53533" w:rsidRPr="005F4281">
        <w:rPr>
          <w:rFonts w:ascii="Calibri" w:eastAsiaTheme="minorEastAsia" w:hAnsi="Calibri" w:cs="Calibri"/>
          <w:color w:val="000000" w:themeColor="text1"/>
        </w:rPr>
        <w:t>da inserire nella funzione Planning, Organization and Control, con l’obiettivo di supportare la Direzione nel governo economico e gestionale delle attività cliniche.</w:t>
      </w:r>
    </w:p>
    <w:p w14:paraId="380FAF99" w14:textId="0A1D5644" w:rsidR="00C53533" w:rsidRPr="005F4281" w:rsidRDefault="00C53533" w:rsidP="003B6069">
      <w:pPr>
        <w:spacing w:before="240" w:after="240"/>
        <w:rPr>
          <w:rFonts w:ascii="Calibri" w:eastAsiaTheme="minorEastAsia" w:hAnsi="Calibri" w:cs="Calibri"/>
        </w:rPr>
      </w:pPr>
      <w:r w:rsidRPr="005F4281">
        <w:rPr>
          <w:rFonts w:ascii="Calibri" w:eastAsiaTheme="minorEastAsia" w:hAnsi="Calibri" w:cs="Calibri"/>
        </w:rPr>
        <w:t>La figura sarà responsabile del monitoraggio delle performance economico</w:t>
      </w:r>
      <w:r w:rsidR="00A54702">
        <w:rPr>
          <w:rFonts w:ascii="Calibri" w:eastAsiaTheme="minorEastAsia" w:hAnsi="Calibri" w:cs="Calibri"/>
        </w:rPr>
        <w:t xml:space="preserve"> ed operative</w:t>
      </w:r>
      <w:r w:rsidRPr="005F4281">
        <w:rPr>
          <w:rFonts w:ascii="Calibri" w:eastAsiaTheme="minorEastAsia" w:hAnsi="Calibri" w:cs="Calibri"/>
        </w:rPr>
        <w:t xml:space="preserve"> dell’area clinica, assicurando analisi strutturate, controllo dei costi e supporto alle decisioni strategiche</w:t>
      </w:r>
      <w:r w:rsidR="00A54702">
        <w:rPr>
          <w:rFonts w:ascii="Calibri" w:eastAsiaTheme="minorEastAsia" w:hAnsi="Calibri" w:cs="Calibri"/>
        </w:rPr>
        <w:t xml:space="preserve"> ed alla programmazione dle operations. </w:t>
      </w:r>
    </w:p>
    <w:p w14:paraId="2F36B83B" w14:textId="448CE81A" w:rsidR="0022544B" w:rsidRPr="005F4281" w:rsidRDefault="46504A09" w:rsidP="00C53533">
      <w:pPr>
        <w:pStyle w:val="Titolo3"/>
        <w:spacing w:before="281" w:after="281"/>
        <w:rPr>
          <w:rFonts w:ascii="Calibri" w:eastAsiaTheme="minorEastAsia" w:hAnsi="Calibri" w:cs="Calibri"/>
          <w:b/>
          <w:bCs/>
          <w:sz w:val="24"/>
          <w:szCs w:val="24"/>
        </w:rPr>
      </w:pPr>
      <w:r w:rsidRPr="005F4281">
        <w:rPr>
          <w:rFonts w:ascii="Calibri" w:eastAsiaTheme="minorEastAsia" w:hAnsi="Calibri" w:cs="Calibri"/>
          <w:b/>
          <w:bCs/>
          <w:sz w:val="24"/>
          <w:szCs w:val="24"/>
        </w:rPr>
        <w:t>Responsabilità principali:</w:t>
      </w:r>
    </w:p>
    <w:p w14:paraId="45EC632E" w14:textId="684DDC79" w:rsidR="00C53533" w:rsidRPr="005F4281" w:rsidRDefault="00C53533" w:rsidP="00C53533">
      <w:pPr>
        <w:pStyle w:val="NormaleWeb"/>
        <w:numPr>
          <w:ilvl w:val="0"/>
          <w:numId w:val="6"/>
        </w:numPr>
        <w:rPr>
          <w:rFonts w:ascii="Calibri" w:eastAsiaTheme="minorEastAsia" w:hAnsi="Calibri" w:cs="Calibri"/>
          <w:lang w:eastAsia="en-US"/>
        </w:rPr>
      </w:pPr>
      <w:r w:rsidRPr="005F4281">
        <w:rPr>
          <w:rFonts w:ascii="Calibri" w:eastAsiaTheme="minorEastAsia" w:hAnsi="Calibri" w:cs="Calibri"/>
          <w:lang w:eastAsia="en-US"/>
        </w:rPr>
        <w:t>Presidiare il processo di budgeting e forecasting dell’area clinica, in coerenza con gli indirizzi strategici dell’Istituto.</w:t>
      </w:r>
    </w:p>
    <w:p w14:paraId="37E39B5E" w14:textId="77777777" w:rsidR="00C53533" w:rsidRPr="005F4281" w:rsidRDefault="00C53533" w:rsidP="00C53533">
      <w:pPr>
        <w:pStyle w:val="NormaleWeb"/>
        <w:numPr>
          <w:ilvl w:val="0"/>
          <w:numId w:val="6"/>
        </w:numPr>
        <w:rPr>
          <w:rFonts w:ascii="Calibri" w:eastAsiaTheme="minorEastAsia" w:hAnsi="Calibri" w:cs="Calibri"/>
          <w:lang w:eastAsia="en-US"/>
        </w:rPr>
      </w:pPr>
      <w:r w:rsidRPr="005F4281">
        <w:rPr>
          <w:rFonts w:ascii="Calibri" w:eastAsiaTheme="minorEastAsia" w:hAnsi="Calibri" w:cs="Calibri"/>
          <w:lang w:eastAsia="en-US"/>
        </w:rPr>
        <w:t>Monitorare costi, ricavi, marginalità e indicatori di performance delle unità cliniche, individuando scostamenti e proponendo eventuali azioni correttive.</w:t>
      </w:r>
    </w:p>
    <w:p w14:paraId="5B17539D" w14:textId="77777777" w:rsidR="00C53533" w:rsidRPr="005F4281" w:rsidRDefault="00C53533" w:rsidP="00C53533">
      <w:pPr>
        <w:pStyle w:val="NormaleWeb"/>
        <w:numPr>
          <w:ilvl w:val="0"/>
          <w:numId w:val="6"/>
        </w:numPr>
        <w:rPr>
          <w:rFonts w:ascii="Calibri" w:eastAsiaTheme="minorEastAsia" w:hAnsi="Calibri" w:cs="Calibri"/>
          <w:lang w:eastAsia="en-US"/>
        </w:rPr>
      </w:pPr>
      <w:r w:rsidRPr="005F4281">
        <w:rPr>
          <w:rFonts w:ascii="Calibri" w:eastAsiaTheme="minorEastAsia" w:hAnsi="Calibri" w:cs="Calibri"/>
          <w:lang w:eastAsia="en-US"/>
        </w:rPr>
        <w:t>Sviluppare modelli di analisi economica per valutare sostenibilità e impatto di nuove iniziative cliniche, investimenti e introduzione di tecnologie sanitarie.</w:t>
      </w:r>
    </w:p>
    <w:p w14:paraId="5362C214" w14:textId="77777777" w:rsidR="00C53533" w:rsidRPr="005F4281" w:rsidRDefault="00C53533" w:rsidP="00C53533">
      <w:pPr>
        <w:pStyle w:val="NormaleWeb"/>
        <w:numPr>
          <w:ilvl w:val="0"/>
          <w:numId w:val="6"/>
        </w:numPr>
        <w:rPr>
          <w:rFonts w:ascii="Calibri" w:eastAsiaTheme="minorEastAsia" w:hAnsi="Calibri" w:cs="Calibri"/>
          <w:lang w:eastAsia="en-US"/>
        </w:rPr>
      </w:pPr>
      <w:r w:rsidRPr="005F4281">
        <w:rPr>
          <w:rFonts w:ascii="Calibri" w:eastAsiaTheme="minorEastAsia" w:hAnsi="Calibri" w:cs="Calibri"/>
          <w:lang w:eastAsia="en-US"/>
        </w:rPr>
        <w:t>Supportare la Direzione Sanitaria e la Direzione Generale nella lettura dei dati economico-gestionali e nella definizione delle priorità operative.</w:t>
      </w:r>
    </w:p>
    <w:p w14:paraId="2B93F38D" w14:textId="77777777" w:rsidR="00C53533" w:rsidRPr="005F4281" w:rsidRDefault="00C53533" w:rsidP="00C53533">
      <w:pPr>
        <w:pStyle w:val="NormaleWeb"/>
        <w:numPr>
          <w:ilvl w:val="0"/>
          <w:numId w:val="6"/>
        </w:numPr>
        <w:rPr>
          <w:rFonts w:ascii="Calibri" w:eastAsiaTheme="minorEastAsia" w:hAnsi="Calibri" w:cs="Calibri"/>
          <w:lang w:eastAsia="en-US"/>
        </w:rPr>
      </w:pPr>
      <w:r w:rsidRPr="005F4281">
        <w:rPr>
          <w:rFonts w:ascii="Calibri" w:eastAsiaTheme="minorEastAsia" w:hAnsi="Calibri" w:cs="Calibri"/>
          <w:lang w:eastAsia="en-US"/>
        </w:rPr>
        <w:t>Elaborare reportistica periodica e dashboard direzionali, integrando KPI economici, produttivi e organizzativi.</w:t>
      </w:r>
    </w:p>
    <w:p w14:paraId="41C06362" w14:textId="77777777" w:rsidR="00C53533" w:rsidRPr="005F4281" w:rsidRDefault="00C53533" w:rsidP="00C53533">
      <w:pPr>
        <w:pStyle w:val="NormaleWeb"/>
        <w:numPr>
          <w:ilvl w:val="0"/>
          <w:numId w:val="6"/>
        </w:numPr>
        <w:rPr>
          <w:rFonts w:ascii="Calibri" w:eastAsiaTheme="minorEastAsia" w:hAnsi="Calibri" w:cs="Calibri"/>
          <w:lang w:eastAsia="en-US"/>
        </w:rPr>
      </w:pPr>
      <w:r w:rsidRPr="005F4281">
        <w:rPr>
          <w:rFonts w:ascii="Calibri" w:eastAsiaTheme="minorEastAsia" w:hAnsi="Calibri" w:cs="Calibri"/>
          <w:lang w:eastAsia="en-US"/>
        </w:rPr>
        <w:t>Collaborare con le funzioni amministrative, sanitarie e tecniche per garantire coerenza tra attività clinica, pianificazione economica e allocazione delle risorse.</w:t>
      </w:r>
    </w:p>
    <w:p w14:paraId="00EBF018" w14:textId="4BE8EC5C" w:rsidR="00C53533" w:rsidRPr="005F4281" w:rsidRDefault="00C53533" w:rsidP="00C53533">
      <w:pPr>
        <w:pStyle w:val="NormaleWeb"/>
        <w:numPr>
          <w:ilvl w:val="0"/>
          <w:numId w:val="6"/>
        </w:numPr>
        <w:rPr>
          <w:rFonts w:ascii="Calibri" w:eastAsiaTheme="minorEastAsia" w:hAnsi="Calibri" w:cs="Calibri"/>
          <w:lang w:eastAsia="en-US"/>
        </w:rPr>
      </w:pPr>
      <w:r w:rsidRPr="005F4281">
        <w:rPr>
          <w:rFonts w:ascii="Calibri" w:eastAsiaTheme="minorEastAsia" w:hAnsi="Calibri" w:cs="Calibri"/>
          <w:lang w:eastAsia="en-US"/>
        </w:rPr>
        <w:t>Contribuire allo sviluppo di strumenti evoluti di controllo di gestione e alla standardizzazione dei processi di analisi.</w:t>
      </w:r>
    </w:p>
    <w:p w14:paraId="0EDE9ADD" w14:textId="00C35BEB" w:rsidR="0022544B" w:rsidRPr="005F4281" w:rsidRDefault="46504A09" w:rsidP="1D8F26F1">
      <w:pPr>
        <w:pStyle w:val="Titolo3"/>
        <w:spacing w:before="281" w:after="281"/>
        <w:rPr>
          <w:rFonts w:ascii="Calibri" w:eastAsiaTheme="minorEastAsia" w:hAnsi="Calibri" w:cs="Calibri"/>
          <w:b/>
          <w:bCs/>
          <w:sz w:val="24"/>
          <w:szCs w:val="24"/>
        </w:rPr>
      </w:pPr>
      <w:r w:rsidRPr="005F4281">
        <w:rPr>
          <w:rFonts w:ascii="Calibri" w:eastAsiaTheme="minorEastAsia" w:hAnsi="Calibri" w:cs="Calibri"/>
          <w:b/>
          <w:bCs/>
          <w:sz w:val="24"/>
          <w:szCs w:val="24"/>
        </w:rPr>
        <w:t>Requisiti:</w:t>
      </w:r>
    </w:p>
    <w:p w14:paraId="22EE07C3" w14:textId="77777777" w:rsidR="00C53533" w:rsidRPr="005F4281" w:rsidRDefault="00C53533" w:rsidP="00C53533">
      <w:pPr>
        <w:pStyle w:val="Paragrafoelenco"/>
        <w:numPr>
          <w:ilvl w:val="0"/>
          <w:numId w:val="7"/>
        </w:numPr>
        <w:spacing w:before="240" w:after="240"/>
        <w:rPr>
          <w:rFonts w:ascii="Calibri" w:eastAsiaTheme="minorEastAsia" w:hAnsi="Calibri" w:cs="Calibri"/>
        </w:rPr>
      </w:pPr>
      <w:r w:rsidRPr="005F4281">
        <w:rPr>
          <w:rFonts w:ascii="Calibri" w:eastAsiaTheme="minorEastAsia" w:hAnsi="Calibri" w:cs="Calibri"/>
        </w:rPr>
        <w:t>Laurea magistrale in Economia, Ingegneria Gestionale o discipline affini.</w:t>
      </w:r>
    </w:p>
    <w:p w14:paraId="20F2CA3D" w14:textId="77777777" w:rsidR="00C53533" w:rsidRPr="005F4281" w:rsidRDefault="00C53533" w:rsidP="00C53533">
      <w:pPr>
        <w:pStyle w:val="Paragrafoelenco"/>
        <w:numPr>
          <w:ilvl w:val="0"/>
          <w:numId w:val="7"/>
        </w:numPr>
        <w:spacing w:before="240" w:after="240"/>
        <w:rPr>
          <w:rFonts w:ascii="Calibri" w:eastAsiaTheme="minorEastAsia" w:hAnsi="Calibri" w:cs="Calibri"/>
        </w:rPr>
      </w:pPr>
      <w:r w:rsidRPr="00C53533">
        <w:rPr>
          <w:rFonts w:ascii="Calibri" w:eastAsiaTheme="minorEastAsia" w:hAnsi="Calibri" w:cs="Calibri"/>
        </w:rPr>
        <w:t>Esperienza di almeno 3–5 anni in ruoli di controllo di gestione o business controlling, preferibilmente in ambito sanitario o in contesti complessi.</w:t>
      </w:r>
    </w:p>
    <w:p w14:paraId="68AB2963" w14:textId="77777777" w:rsidR="00C53533" w:rsidRPr="005F4281" w:rsidRDefault="00C53533" w:rsidP="00C53533">
      <w:pPr>
        <w:pStyle w:val="Paragrafoelenco"/>
        <w:numPr>
          <w:ilvl w:val="0"/>
          <w:numId w:val="7"/>
        </w:numPr>
        <w:spacing w:before="240" w:after="240"/>
        <w:rPr>
          <w:rFonts w:ascii="Calibri" w:eastAsiaTheme="minorEastAsia" w:hAnsi="Calibri" w:cs="Calibri"/>
        </w:rPr>
      </w:pPr>
      <w:r w:rsidRPr="00C53533">
        <w:rPr>
          <w:rFonts w:ascii="Calibri" w:eastAsiaTheme="minorEastAsia" w:hAnsi="Calibri" w:cs="Calibri"/>
        </w:rPr>
        <w:t>Solida conoscenza dei principi di contabilità analitica, budgeting e analisi degli scostamenti.</w:t>
      </w:r>
    </w:p>
    <w:p w14:paraId="339B86FF" w14:textId="77777777" w:rsidR="00C53533" w:rsidRPr="005F4281" w:rsidRDefault="00C53533" w:rsidP="00C53533">
      <w:pPr>
        <w:pStyle w:val="Paragrafoelenco"/>
        <w:numPr>
          <w:ilvl w:val="0"/>
          <w:numId w:val="7"/>
        </w:numPr>
        <w:spacing w:before="240" w:after="240"/>
        <w:rPr>
          <w:rFonts w:ascii="Calibri" w:eastAsiaTheme="minorEastAsia" w:hAnsi="Calibri" w:cs="Calibri"/>
        </w:rPr>
      </w:pPr>
      <w:r w:rsidRPr="005F4281">
        <w:rPr>
          <w:rFonts w:ascii="Calibri" w:eastAsiaTheme="minorEastAsia" w:hAnsi="Calibri" w:cs="Calibri"/>
        </w:rPr>
        <w:lastRenderedPageBreak/>
        <w:t>Capacità di analisi dei dati e utilizzo avanzato di Excel e strumenti di Business Intelligence.</w:t>
      </w:r>
    </w:p>
    <w:p w14:paraId="70F9C717" w14:textId="77777777" w:rsidR="00C53533" w:rsidRPr="005F4281" w:rsidRDefault="00C53533" w:rsidP="00C53533">
      <w:pPr>
        <w:pStyle w:val="Paragrafoelenco"/>
        <w:numPr>
          <w:ilvl w:val="0"/>
          <w:numId w:val="7"/>
        </w:numPr>
        <w:spacing w:before="240" w:after="240"/>
        <w:rPr>
          <w:rFonts w:ascii="Calibri" w:eastAsiaTheme="minorEastAsia" w:hAnsi="Calibri" w:cs="Calibri"/>
        </w:rPr>
      </w:pPr>
      <w:r w:rsidRPr="00C53533">
        <w:rPr>
          <w:rFonts w:ascii="Calibri" w:eastAsiaTheme="minorEastAsia" w:hAnsi="Calibri" w:cs="Calibri"/>
        </w:rPr>
        <w:t>Attitudine al dialogo con interlocutori clinici e capacità di tradurre dati economici in informazioni a supporto del processo decisionale.</w:t>
      </w:r>
    </w:p>
    <w:p w14:paraId="32A468F5" w14:textId="77777777" w:rsidR="00C53533" w:rsidRPr="005F4281" w:rsidRDefault="00C53533" w:rsidP="00C53533">
      <w:pPr>
        <w:pStyle w:val="Paragrafoelenco"/>
        <w:numPr>
          <w:ilvl w:val="0"/>
          <w:numId w:val="7"/>
        </w:numPr>
        <w:spacing w:before="240" w:after="240"/>
        <w:rPr>
          <w:rFonts w:ascii="Calibri" w:eastAsiaTheme="minorEastAsia" w:hAnsi="Calibri" w:cs="Calibri"/>
        </w:rPr>
      </w:pPr>
      <w:r w:rsidRPr="00C53533">
        <w:rPr>
          <w:rFonts w:ascii="Calibri" w:eastAsiaTheme="minorEastAsia" w:hAnsi="Calibri" w:cs="Calibri"/>
        </w:rPr>
        <w:t>Precisione, orientamento al risultato e capacità di lavorare per obiettivi.</w:t>
      </w:r>
    </w:p>
    <w:p w14:paraId="62C2F743" w14:textId="3D7FFB61" w:rsidR="0022544B" w:rsidRPr="005F4281" w:rsidRDefault="00C53533" w:rsidP="00C53533">
      <w:pPr>
        <w:pStyle w:val="Paragrafoelenco"/>
        <w:numPr>
          <w:ilvl w:val="0"/>
          <w:numId w:val="7"/>
        </w:numPr>
        <w:spacing w:before="240" w:after="240"/>
        <w:rPr>
          <w:rFonts w:ascii="Calibri" w:eastAsiaTheme="minorEastAsia" w:hAnsi="Calibri" w:cs="Calibri"/>
        </w:rPr>
      </w:pPr>
      <w:r w:rsidRPr="005F4281">
        <w:rPr>
          <w:rFonts w:ascii="Calibri" w:eastAsiaTheme="minorEastAsia" w:hAnsi="Calibri" w:cs="Calibri"/>
        </w:rPr>
        <w:t>Buona conoscenza della lingua inglese.</w:t>
      </w:r>
    </w:p>
    <w:p w14:paraId="3583BCAF" w14:textId="74D7030C" w:rsidR="00C53533" w:rsidRPr="005F4281" w:rsidRDefault="00C53533" w:rsidP="00C53533">
      <w:pPr>
        <w:pStyle w:val="Titolo3"/>
        <w:spacing w:before="281" w:after="281"/>
        <w:rPr>
          <w:rFonts w:ascii="Calibri" w:eastAsiaTheme="minorEastAsia" w:hAnsi="Calibri" w:cs="Calibri"/>
          <w:b/>
          <w:bCs/>
          <w:sz w:val="24"/>
          <w:szCs w:val="24"/>
        </w:rPr>
      </w:pPr>
      <w:r w:rsidRPr="005F4281">
        <w:rPr>
          <w:rFonts w:ascii="Calibri" w:eastAsiaTheme="minorEastAsia" w:hAnsi="Calibri" w:cs="Calibri"/>
          <w:b/>
          <w:bCs/>
          <w:sz w:val="24"/>
          <w:szCs w:val="24"/>
        </w:rPr>
        <w:t>Collaborazione Organizzativa:</w:t>
      </w:r>
    </w:p>
    <w:p w14:paraId="6B7CA9E3" w14:textId="77777777" w:rsidR="00C53533" w:rsidRPr="00C53533" w:rsidRDefault="00C53533" w:rsidP="00C53533">
      <w:pPr>
        <w:spacing w:before="240" w:after="240"/>
        <w:rPr>
          <w:rFonts w:ascii="Calibri" w:eastAsiaTheme="minorEastAsia" w:hAnsi="Calibri" w:cs="Calibri"/>
          <w:color w:val="000000" w:themeColor="text1"/>
        </w:rPr>
      </w:pPr>
      <w:r w:rsidRPr="00C53533">
        <w:rPr>
          <w:rFonts w:ascii="Calibri" w:eastAsiaTheme="minorEastAsia" w:hAnsi="Calibri" w:cs="Calibri"/>
          <w:color w:val="000000" w:themeColor="text1"/>
        </w:rPr>
        <w:t>La posizione è inserita nella funzione Planning, Organization and Control, parte integrante del dipartimento Business Operations and Resource Management, che presidia i processi di pianificazione strategica, governo economico e allocazione delle risorse dell’Istituto.</w:t>
      </w:r>
    </w:p>
    <w:p w14:paraId="288E6253" w14:textId="060193EE" w:rsidR="00C53533" w:rsidRPr="00C53533" w:rsidRDefault="00C53533" w:rsidP="00C53533">
      <w:pPr>
        <w:spacing w:before="240" w:after="240"/>
        <w:rPr>
          <w:rFonts w:ascii="Calibri" w:eastAsiaTheme="minorEastAsia" w:hAnsi="Calibri" w:cs="Calibri"/>
        </w:rPr>
      </w:pPr>
      <w:r w:rsidRPr="00C53533">
        <w:rPr>
          <w:rFonts w:ascii="Calibri" w:eastAsiaTheme="minorEastAsia" w:hAnsi="Calibri" w:cs="Calibri"/>
          <w:color w:val="000000" w:themeColor="text1"/>
        </w:rPr>
        <w:t xml:space="preserve">Il/la </w:t>
      </w:r>
      <w:r w:rsidRPr="005F4281">
        <w:rPr>
          <w:rFonts w:ascii="Calibri" w:eastAsiaTheme="minorEastAsia" w:hAnsi="Calibri" w:cs="Calibri"/>
          <w:color w:val="000000" w:themeColor="text1"/>
        </w:rPr>
        <w:t xml:space="preserve">Junior </w:t>
      </w:r>
      <w:r w:rsidRPr="00C53533">
        <w:rPr>
          <w:rFonts w:ascii="Calibri" w:eastAsiaTheme="minorEastAsia" w:hAnsi="Calibri" w:cs="Calibri"/>
          <w:color w:val="000000" w:themeColor="text1"/>
        </w:rPr>
        <w:t>Business Controller – Area Clinica riporta gerarchicamente al Responsabile della funzione Planning, Organization and Control</w:t>
      </w:r>
      <w:r w:rsidRPr="00C53533">
        <w:rPr>
          <w:rFonts w:ascii="Calibri" w:eastAsiaTheme="minorEastAsia" w:hAnsi="Calibri" w:cs="Calibri"/>
        </w:rPr>
        <w:t>.</w:t>
      </w:r>
    </w:p>
    <w:p w14:paraId="4F57FDBA" w14:textId="7EABA248" w:rsidR="0022544B" w:rsidRPr="005F4281" w:rsidRDefault="0D705BDB" w:rsidP="1D8F26F1">
      <w:pPr>
        <w:pStyle w:val="Titolo3"/>
        <w:spacing w:before="281" w:after="281"/>
        <w:rPr>
          <w:rFonts w:ascii="Calibri" w:eastAsiaTheme="minorEastAsia" w:hAnsi="Calibri" w:cs="Calibri"/>
          <w:b/>
          <w:bCs/>
          <w:sz w:val="24"/>
          <w:szCs w:val="24"/>
        </w:rPr>
      </w:pPr>
      <w:r w:rsidRPr="005F4281">
        <w:rPr>
          <w:rFonts w:ascii="Calibri" w:eastAsiaTheme="minorEastAsia" w:hAnsi="Calibri" w:cs="Calibri"/>
          <w:b/>
          <w:bCs/>
          <w:sz w:val="24"/>
          <w:szCs w:val="24"/>
        </w:rPr>
        <w:t>Location</w:t>
      </w:r>
      <w:r w:rsidR="08343229" w:rsidRPr="005F4281">
        <w:rPr>
          <w:rFonts w:ascii="Calibri" w:eastAsiaTheme="minorEastAsia" w:hAnsi="Calibri" w:cs="Calibri"/>
          <w:b/>
          <w:bCs/>
          <w:sz w:val="24"/>
          <w:szCs w:val="24"/>
        </w:rPr>
        <w:t>:</w:t>
      </w:r>
    </w:p>
    <w:p w14:paraId="75E30943" w14:textId="12EAC9BA" w:rsidR="0022544B" w:rsidRPr="005F4281" w:rsidRDefault="0D705BDB" w:rsidP="1D8F26F1">
      <w:pPr>
        <w:spacing w:before="240" w:after="240"/>
        <w:rPr>
          <w:rFonts w:ascii="Calibri" w:eastAsiaTheme="minorEastAsia" w:hAnsi="Calibri" w:cs="Calibri"/>
        </w:rPr>
      </w:pPr>
      <w:r w:rsidRPr="005F4281">
        <w:rPr>
          <w:rFonts w:ascii="Calibri" w:eastAsiaTheme="minorEastAsia" w:hAnsi="Calibri" w:cs="Calibri"/>
          <w:color w:val="000000" w:themeColor="text1"/>
        </w:rPr>
        <w:t xml:space="preserve">L’Istituto di Candiolo – IRCCS </w:t>
      </w:r>
      <w:r w:rsidRPr="005F4281">
        <w:rPr>
          <w:rFonts w:ascii="Calibri" w:eastAsiaTheme="minorEastAsia" w:hAnsi="Calibri" w:cs="Calibri"/>
        </w:rPr>
        <w:t>è situato a Candiolo (TO), a pochi chilometri da Torino.</w:t>
      </w:r>
    </w:p>
    <w:p w14:paraId="7A86B2D9" w14:textId="7812ADFD" w:rsidR="0022544B" w:rsidRPr="005F4281" w:rsidRDefault="00DC213E" w:rsidP="1D8F26F1">
      <w:pPr>
        <w:spacing w:before="240" w:after="240"/>
        <w:rPr>
          <w:rFonts w:ascii="Calibri" w:eastAsiaTheme="minorEastAsia" w:hAnsi="Calibri" w:cs="Calibri"/>
        </w:rPr>
      </w:pPr>
      <w:r w:rsidRPr="00DC213E">
        <w:rPr>
          <w:rFonts w:ascii="Calibri" w:eastAsiaTheme="minorEastAsia" w:hAnsi="Calibri" w:cs="Calibri"/>
          <w:lang w:val="it"/>
        </w:rPr>
        <w:t xml:space="preserve">Le candidature devono pervenire all’indirizzo di posta elettronica recruitment@ircc.it specificando nell’oggetto: Candidatura </w:t>
      </w:r>
      <w:r>
        <w:rPr>
          <w:rFonts w:ascii="Calibri" w:eastAsiaTheme="minorEastAsia" w:hAnsi="Calibri" w:cs="Calibri"/>
          <w:lang w:val="it"/>
        </w:rPr>
        <w:t>Junior Business Controller Area Clinica</w:t>
      </w:r>
      <w:bookmarkStart w:id="0" w:name="_GoBack"/>
      <w:bookmarkEnd w:id="0"/>
    </w:p>
    <w:p w14:paraId="2DC08235" w14:textId="533148F3" w:rsidR="0022544B" w:rsidRPr="005F4281" w:rsidRDefault="0022544B" w:rsidP="1D8F26F1">
      <w:pPr>
        <w:rPr>
          <w:rFonts w:ascii="Calibri" w:eastAsiaTheme="minorEastAsia" w:hAnsi="Calibri" w:cs="Calibri"/>
        </w:rPr>
      </w:pPr>
    </w:p>
    <w:sectPr w:rsidR="0022544B" w:rsidRPr="005F4281">
      <w:headerReference w:type="default" r:id="rId8"/>
      <w:footerReference w:type="default" r:id="rId9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FD2767" w14:textId="77777777" w:rsidR="00A36885" w:rsidRDefault="00A36885">
      <w:pPr>
        <w:spacing w:after="0" w:line="240" w:lineRule="auto"/>
      </w:pPr>
      <w:r>
        <w:separator/>
      </w:r>
    </w:p>
  </w:endnote>
  <w:endnote w:type="continuationSeparator" w:id="0">
    <w:p w14:paraId="40AB0631" w14:textId="77777777" w:rsidR="00A36885" w:rsidRDefault="00A368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D8F26F1" w14:paraId="3F6D6445" w14:textId="77777777" w:rsidTr="1D8F26F1">
      <w:trPr>
        <w:trHeight w:val="300"/>
      </w:trPr>
      <w:tc>
        <w:tcPr>
          <w:tcW w:w="3005" w:type="dxa"/>
        </w:tcPr>
        <w:p w14:paraId="6406799D" w14:textId="190A3985" w:rsidR="1D8F26F1" w:rsidRDefault="1D8F26F1" w:rsidP="1D8F26F1">
          <w:pPr>
            <w:pStyle w:val="Intestazione"/>
            <w:ind w:left="-115"/>
          </w:pPr>
        </w:p>
      </w:tc>
      <w:tc>
        <w:tcPr>
          <w:tcW w:w="3005" w:type="dxa"/>
        </w:tcPr>
        <w:p w14:paraId="4ED90B06" w14:textId="313EAF56" w:rsidR="1D8F26F1" w:rsidRDefault="1D8F26F1" w:rsidP="1D8F26F1">
          <w:pPr>
            <w:pStyle w:val="Intestazione"/>
            <w:jc w:val="center"/>
          </w:pPr>
        </w:p>
      </w:tc>
      <w:tc>
        <w:tcPr>
          <w:tcW w:w="3005" w:type="dxa"/>
        </w:tcPr>
        <w:p w14:paraId="5A970AA9" w14:textId="6520C001" w:rsidR="1D8F26F1" w:rsidRDefault="1D8F26F1" w:rsidP="1D8F26F1">
          <w:pPr>
            <w:pStyle w:val="Intestazione"/>
            <w:ind w:right="-115"/>
            <w:jc w:val="right"/>
          </w:pPr>
        </w:p>
      </w:tc>
    </w:tr>
  </w:tbl>
  <w:p w14:paraId="744F4709" w14:textId="0CA0F6DB" w:rsidR="1D8F26F1" w:rsidRDefault="1D8F26F1" w:rsidP="1D8F26F1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010F79" w14:textId="77777777" w:rsidR="00A36885" w:rsidRDefault="00A36885">
      <w:pPr>
        <w:spacing w:after="0" w:line="240" w:lineRule="auto"/>
      </w:pPr>
      <w:r>
        <w:separator/>
      </w:r>
    </w:p>
  </w:footnote>
  <w:footnote w:type="continuationSeparator" w:id="0">
    <w:p w14:paraId="42E98A99" w14:textId="77777777" w:rsidR="00A36885" w:rsidRDefault="00A368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5"/>
      <w:gridCol w:w="8310"/>
      <w:gridCol w:w="360"/>
    </w:tblGrid>
    <w:tr w:rsidR="1D8F26F1" w14:paraId="75CA5C63" w14:textId="77777777" w:rsidTr="1D8F26F1">
      <w:trPr>
        <w:trHeight w:val="300"/>
      </w:trPr>
      <w:tc>
        <w:tcPr>
          <w:tcW w:w="345" w:type="dxa"/>
        </w:tcPr>
        <w:p w14:paraId="58829F91" w14:textId="1EBB1368" w:rsidR="1D8F26F1" w:rsidRDefault="1D8F26F1" w:rsidP="1D8F26F1">
          <w:pPr>
            <w:pStyle w:val="Intestazione"/>
            <w:ind w:left="-115"/>
          </w:pPr>
        </w:p>
      </w:tc>
      <w:tc>
        <w:tcPr>
          <w:tcW w:w="8310" w:type="dxa"/>
        </w:tcPr>
        <w:p w14:paraId="779842BD" w14:textId="1CEF457E" w:rsidR="1D8F26F1" w:rsidRDefault="1D8F26F1" w:rsidP="1D8F26F1">
          <w:pPr>
            <w:pStyle w:val="Intestazione"/>
            <w:jc w:val="center"/>
          </w:pPr>
          <w:r>
            <w:t>Istituto di Candiolo - IRCCS</w:t>
          </w:r>
        </w:p>
      </w:tc>
      <w:tc>
        <w:tcPr>
          <w:tcW w:w="360" w:type="dxa"/>
        </w:tcPr>
        <w:p w14:paraId="3347AEEE" w14:textId="39011BE0" w:rsidR="1D8F26F1" w:rsidRDefault="1D8F26F1" w:rsidP="1D8F26F1">
          <w:pPr>
            <w:pStyle w:val="Intestazione"/>
            <w:ind w:right="-115"/>
            <w:jc w:val="right"/>
          </w:pPr>
        </w:p>
      </w:tc>
    </w:tr>
  </w:tbl>
  <w:p w14:paraId="641630A5" w14:textId="08FF39C7" w:rsidR="1D8F26F1" w:rsidRDefault="1D8F26F1" w:rsidP="1D8F26F1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8DB3E"/>
    <w:multiLevelType w:val="hybridMultilevel"/>
    <w:tmpl w:val="03C4CAAE"/>
    <w:lvl w:ilvl="0" w:tplc="271A79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E099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EEA6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D8E7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66C5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288E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702E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26B8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DEDE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75E271"/>
    <w:multiLevelType w:val="hybridMultilevel"/>
    <w:tmpl w:val="950098E0"/>
    <w:lvl w:ilvl="0" w:tplc="65EEB084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198B468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A9525A78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7E2A484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D0088276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716EECCC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EA1E0AEA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9C49622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DF41074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300AB178"/>
    <w:multiLevelType w:val="hybridMultilevel"/>
    <w:tmpl w:val="FA0A058E"/>
    <w:lvl w:ilvl="0" w:tplc="8820C3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62B4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2EB5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5235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DE17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1C01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62F7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CA97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3AF5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0D0C0C"/>
    <w:multiLevelType w:val="hybridMultilevel"/>
    <w:tmpl w:val="CCEC01C8"/>
    <w:lvl w:ilvl="0" w:tplc="9CBE9F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F253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A46C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3A7D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5884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3CAA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1E82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0290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D7484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A2D1A9"/>
    <w:multiLevelType w:val="hybridMultilevel"/>
    <w:tmpl w:val="9C7E34A6"/>
    <w:lvl w:ilvl="0" w:tplc="434AD2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66A1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F086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FA45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ACF1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52C9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6298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E0C1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CF28C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C278DA"/>
    <w:multiLevelType w:val="hybridMultilevel"/>
    <w:tmpl w:val="19E2396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F8720F8"/>
    <w:multiLevelType w:val="hybridMultilevel"/>
    <w:tmpl w:val="4B8CA96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B23EA3"/>
    <w:rsid w:val="0022544B"/>
    <w:rsid w:val="0038612A"/>
    <w:rsid w:val="003B6069"/>
    <w:rsid w:val="00527241"/>
    <w:rsid w:val="005D0BB3"/>
    <w:rsid w:val="005F4281"/>
    <w:rsid w:val="00805F6D"/>
    <w:rsid w:val="00A36885"/>
    <w:rsid w:val="00A54702"/>
    <w:rsid w:val="00AE4C5F"/>
    <w:rsid w:val="00B010DB"/>
    <w:rsid w:val="00B34440"/>
    <w:rsid w:val="00C33454"/>
    <w:rsid w:val="00C53533"/>
    <w:rsid w:val="00DC213E"/>
    <w:rsid w:val="00E25D10"/>
    <w:rsid w:val="00EE33CD"/>
    <w:rsid w:val="08343229"/>
    <w:rsid w:val="0A5E51DA"/>
    <w:rsid w:val="0C865A02"/>
    <w:rsid w:val="0D705BDB"/>
    <w:rsid w:val="1ABE34FA"/>
    <w:rsid w:val="1B6A6225"/>
    <w:rsid w:val="1C352ED2"/>
    <w:rsid w:val="1D8F26F1"/>
    <w:rsid w:val="1E25CC27"/>
    <w:rsid w:val="1FAAB7A3"/>
    <w:rsid w:val="292785C1"/>
    <w:rsid w:val="2F2CB019"/>
    <w:rsid w:val="35B23EA3"/>
    <w:rsid w:val="360CE6AE"/>
    <w:rsid w:val="377B6B16"/>
    <w:rsid w:val="3B5E4CF5"/>
    <w:rsid w:val="3BFC404C"/>
    <w:rsid w:val="3D0AD491"/>
    <w:rsid w:val="43F641B1"/>
    <w:rsid w:val="46504A09"/>
    <w:rsid w:val="5008E7D4"/>
    <w:rsid w:val="59EE7E3A"/>
    <w:rsid w:val="5AE54026"/>
    <w:rsid w:val="5EA1F43A"/>
    <w:rsid w:val="5F70EC63"/>
    <w:rsid w:val="62E1EC73"/>
    <w:rsid w:val="66616C6F"/>
    <w:rsid w:val="6E21E851"/>
    <w:rsid w:val="77393575"/>
    <w:rsid w:val="77779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23E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rsid w:val="1D8F26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3">
    <w:name w:val="heading 3"/>
    <w:basedOn w:val="Normale"/>
    <w:next w:val="Normale"/>
    <w:uiPriority w:val="9"/>
    <w:unhideWhenUsed/>
    <w:qFormat/>
    <w:rsid w:val="1D8F26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1D8F26F1"/>
    <w:pPr>
      <w:ind w:left="720"/>
      <w:contextualSpacing/>
    </w:pPr>
  </w:style>
  <w:style w:type="paragraph" w:styleId="Intestazione">
    <w:name w:val="header"/>
    <w:basedOn w:val="Normale"/>
    <w:uiPriority w:val="99"/>
    <w:unhideWhenUsed/>
    <w:rsid w:val="1D8F26F1"/>
    <w:pPr>
      <w:tabs>
        <w:tab w:val="center" w:pos="4680"/>
        <w:tab w:val="right" w:pos="9360"/>
      </w:tabs>
      <w:spacing w:after="0" w:line="240" w:lineRule="auto"/>
    </w:pPr>
  </w:style>
  <w:style w:type="paragraph" w:styleId="Pidipagina">
    <w:name w:val="footer"/>
    <w:basedOn w:val="Normale"/>
    <w:uiPriority w:val="99"/>
    <w:unhideWhenUsed/>
    <w:rsid w:val="1D8F26F1"/>
    <w:pPr>
      <w:tabs>
        <w:tab w:val="center" w:pos="4680"/>
        <w:tab w:val="right" w:pos="9360"/>
      </w:tabs>
      <w:spacing w:after="0" w:line="240" w:lineRule="auto"/>
    </w:pPr>
  </w:style>
  <w:style w:type="table" w:styleId="Grigliatabella">
    <w:name w:val="Table Grid"/>
    <w:basedOn w:val="Tabellanormale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eWeb">
    <w:name w:val="Normal (Web)"/>
    <w:basedOn w:val="Normale"/>
    <w:uiPriority w:val="99"/>
    <w:semiHidden/>
    <w:unhideWhenUsed/>
    <w:rsid w:val="00C334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it-IT"/>
    </w:rPr>
  </w:style>
  <w:style w:type="character" w:styleId="Enfasigrassetto">
    <w:name w:val="Strong"/>
    <w:basedOn w:val="Carpredefinitoparagrafo"/>
    <w:uiPriority w:val="22"/>
    <w:qFormat/>
    <w:rsid w:val="00C3345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rsid w:val="1D8F26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3">
    <w:name w:val="heading 3"/>
    <w:basedOn w:val="Normale"/>
    <w:next w:val="Normale"/>
    <w:uiPriority w:val="9"/>
    <w:unhideWhenUsed/>
    <w:qFormat/>
    <w:rsid w:val="1D8F26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1D8F26F1"/>
    <w:pPr>
      <w:ind w:left="720"/>
      <w:contextualSpacing/>
    </w:pPr>
  </w:style>
  <w:style w:type="paragraph" w:styleId="Intestazione">
    <w:name w:val="header"/>
    <w:basedOn w:val="Normale"/>
    <w:uiPriority w:val="99"/>
    <w:unhideWhenUsed/>
    <w:rsid w:val="1D8F26F1"/>
    <w:pPr>
      <w:tabs>
        <w:tab w:val="center" w:pos="4680"/>
        <w:tab w:val="right" w:pos="9360"/>
      </w:tabs>
      <w:spacing w:after="0" w:line="240" w:lineRule="auto"/>
    </w:pPr>
  </w:style>
  <w:style w:type="paragraph" w:styleId="Pidipagina">
    <w:name w:val="footer"/>
    <w:basedOn w:val="Normale"/>
    <w:uiPriority w:val="99"/>
    <w:unhideWhenUsed/>
    <w:rsid w:val="1D8F26F1"/>
    <w:pPr>
      <w:tabs>
        <w:tab w:val="center" w:pos="4680"/>
        <w:tab w:val="right" w:pos="9360"/>
      </w:tabs>
      <w:spacing w:after="0" w:line="240" w:lineRule="auto"/>
    </w:pPr>
  </w:style>
  <w:style w:type="table" w:styleId="Grigliatabella">
    <w:name w:val="Table Grid"/>
    <w:basedOn w:val="Tabellanormale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eWeb">
    <w:name w:val="Normal (Web)"/>
    <w:basedOn w:val="Normale"/>
    <w:uiPriority w:val="99"/>
    <w:semiHidden/>
    <w:unhideWhenUsed/>
    <w:rsid w:val="00C334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it-IT"/>
    </w:rPr>
  </w:style>
  <w:style w:type="character" w:styleId="Enfasigrassetto">
    <w:name w:val="Strong"/>
    <w:basedOn w:val="Carpredefinitoparagrafo"/>
    <w:uiPriority w:val="22"/>
    <w:qFormat/>
    <w:rsid w:val="00C334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509</Words>
  <Characters>2904</Characters>
  <Application>Microsoft Office Word</Application>
  <DocSecurity>0</DocSecurity>
  <Lines>24</Lines>
  <Paragraphs>6</Paragraphs>
  <ScaleCrop>false</ScaleCrop>
  <Company/>
  <LinksUpToDate>false</LinksUpToDate>
  <CharactersWithSpaces>3407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Piergentili</dc:creator>
  <cp:keywords/>
  <dc:description/>
  <cp:lastModifiedBy>Maria Ana Creanga</cp:lastModifiedBy>
  <cp:revision>4</cp:revision>
  <dcterms:created xsi:type="dcterms:W3CDTF">2026-02-12T08:35:00Z</dcterms:created>
  <dcterms:modified xsi:type="dcterms:W3CDTF">2026-02-12T15:54:00Z</dcterms:modified>
</cp:coreProperties>
</file>